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E" w:rsidRPr="00165C7E" w:rsidRDefault="00165C7E" w:rsidP="00165C7E">
      <w:pPr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</w:pPr>
      <w:r w:rsidRPr="00165C7E"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  <w:t>Основной период сдачи ОГЭ 2020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8320"/>
      </w:tblGrid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22 мая (пятница)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Иностранный язык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23 мая (суббота)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Иностранный язык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26 мая (вторник)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История, Физика, Биология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29 мая (пятница)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 июня (вторник)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Русский язык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5 июня (пятница)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Литература, Физика, Информатика и ИКТ, География, Иностранный язык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9 июня (вторник)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Математика</w:t>
            </w:r>
          </w:p>
        </w:tc>
      </w:tr>
    </w:tbl>
    <w:p w:rsidR="00165C7E" w:rsidRPr="00165C7E" w:rsidRDefault="00165C7E" w:rsidP="00165C7E">
      <w:pPr>
        <w:spacing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Резервные дни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8"/>
        <w:gridCol w:w="7242"/>
      </w:tblGrid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20 июня (суббота)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Все предметы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22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Русский язык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23 июня (вторник)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Все предметы (кроме Русского языка и Математики)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24 июня (среда)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Математика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25 июня (четверг)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Все предметы</w:t>
            </w:r>
          </w:p>
        </w:tc>
      </w:tr>
      <w:tr w:rsidR="00165C7E" w:rsidRPr="00165C7E" w:rsidTr="00165C7E">
        <w:trPr>
          <w:tblCellSpacing w:w="15" w:type="dxa"/>
        </w:trPr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30 июня (вторник)</w:t>
            </w:r>
          </w:p>
        </w:tc>
        <w:tc>
          <w:tcPr>
            <w:tcW w:w="0" w:type="auto"/>
            <w:vAlign w:val="bottom"/>
            <w:hideMark/>
          </w:tcPr>
          <w:p w:rsidR="00165C7E" w:rsidRPr="00165C7E" w:rsidRDefault="00165C7E" w:rsidP="0016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165C7E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Все предметы</w:t>
            </w:r>
          </w:p>
        </w:tc>
      </w:tr>
    </w:tbl>
    <w:p w:rsidR="00165C7E" w:rsidRPr="00165C7E" w:rsidRDefault="00165C7E" w:rsidP="00165C7E">
      <w:pPr>
        <w:spacing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C7E" w:rsidRPr="00165C7E" w:rsidRDefault="00165C7E" w:rsidP="00165C7E">
      <w:pPr>
        <w:spacing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5C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21 апреля (вторник) — математика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24 апреля (пятница) — русский язык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27 апреля (понедельник) — информатика и ИКТ, обществознание, химия, литература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6 мая (среда) — история, биология, физика, география, иностранные языки</w:t>
      </w:r>
    </w:p>
    <w:p w:rsidR="00165C7E" w:rsidRPr="00165C7E" w:rsidRDefault="00165C7E" w:rsidP="00165C7E">
      <w:pPr>
        <w:spacing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C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Резервные дни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12 мая (вторник) — математика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13 мая (среда) — информатика и ИКТ, обществознание, химия, литература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14 мая (четверг) — история, биология, физика, география, иностранные языки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15 мая (пятница) — русский язык</w:t>
      </w:r>
    </w:p>
    <w:p w:rsidR="00165C7E" w:rsidRPr="00165C7E" w:rsidRDefault="00165C7E" w:rsidP="00165C7E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65C7E">
        <w:rPr>
          <w:rFonts w:ascii="Times New Roman" w:eastAsia="Times New Roman" w:hAnsi="Times New Roman" w:cs="Times New Roman"/>
          <w:sz w:val="34"/>
          <w:szCs w:val="34"/>
          <w:lang w:eastAsia="ru-RU"/>
        </w:rPr>
        <w:t>16 мая (суббота) — все предметы</w:t>
      </w:r>
    </w:p>
    <w:p w:rsidR="00F8644C" w:rsidRPr="00165C7E" w:rsidRDefault="00F8644C" w:rsidP="00165C7E"/>
    <w:sectPr w:rsidR="00F8644C" w:rsidRPr="00165C7E" w:rsidSect="00165C7E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5C7E"/>
    <w:rsid w:val="00165C7E"/>
    <w:rsid w:val="00F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4C"/>
  </w:style>
  <w:style w:type="paragraph" w:styleId="2">
    <w:name w:val="heading 2"/>
    <w:basedOn w:val="a"/>
    <w:link w:val="20"/>
    <w:uiPriority w:val="9"/>
    <w:qFormat/>
    <w:rsid w:val="00165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C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2019-11-20T08:40:00Z</dcterms:created>
  <dcterms:modified xsi:type="dcterms:W3CDTF">2019-11-20T08:42:00Z</dcterms:modified>
</cp:coreProperties>
</file>